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FE" w:rsidRPr="00171861" w:rsidRDefault="004364FE">
      <w:pPr>
        <w:widowControl w:val="0"/>
        <w:tabs>
          <w:tab w:val="center" w:pos="4680"/>
        </w:tabs>
        <w:spacing w:line="256" w:lineRule="auto"/>
        <w:outlineLvl w:val="0"/>
        <w:rPr>
          <w:rFonts w:ascii="Arial" w:hAnsi="Arial" w:cs="Arial"/>
          <w:b/>
          <w:sz w:val="40"/>
        </w:rPr>
      </w:pPr>
      <w:r>
        <w:rPr>
          <w:sz w:val="40"/>
        </w:rPr>
        <w:tab/>
      </w:r>
      <w:r w:rsidRPr="00171861">
        <w:rPr>
          <w:rFonts w:ascii="Arial" w:hAnsi="Arial" w:cs="Arial"/>
          <w:b/>
          <w:sz w:val="40"/>
        </w:rPr>
        <w:t>IE.2.  Gravitational Constant</w:t>
      </w:r>
    </w:p>
    <w:p w:rsidR="004364FE" w:rsidRPr="00171861" w:rsidRDefault="004364FE">
      <w:pPr>
        <w:widowControl w:val="0"/>
        <w:tabs>
          <w:tab w:val="center" w:pos="4680"/>
        </w:tabs>
        <w:spacing w:line="256" w:lineRule="auto"/>
        <w:outlineLvl w:val="0"/>
        <w:rPr>
          <w:rFonts w:ascii="Arial" w:hAnsi="Arial" w:cs="Arial"/>
          <w:b/>
          <w:sz w:val="32"/>
        </w:rPr>
      </w:pPr>
    </w:p>
    <w:p w:rsidR="004364FE" w:rsidRPr="00171861" w:rsidRDefault="004364FE">
      <w:pPr>
        <w:widowControl w:val="0"/>
        <w:tabs>
          <w:tab w:val="left" w:pos="-1440"/>
          <w:tab w:val="left" w:pos="-720"/>
          <w:tab w:val="left" w:pos="0"/>
          <w:tab w:val="left" w:pos="686"/>
          <w:tab w:val="left" w:leader="dot" w:pos="4305"/>
        </w:tabs>
        <w:spacing w:line="256" w:lineRule="auto"/>
        <w:ind w:left="4305" w:hanging="4305"/>
        <w:rPr>
          <w:rFonts w:ascii="Arial" w:hAnsi="Arial" w:cs="Arial"/>
          <w:sz w:val="24"/>
        </w:rPr>
      </w:pPr>
      <w:r w:rsidRPr="00171861">
        <w:rPr>
          <w:rFonts w:ascii="Arial" w:hAnsi="Arial" w:cs="Arial"/>
          <w:b/>
          <w:sz w:val="28"/>
        </w:rPr>
        <w:t>1.  Purpose:</w:t>
      </w:r>
      <w:r w:rsidRPr="00171861">
        <w:rPr>
          <w:rFonts w:ascii="Arial" w:hAnsi="Arial" w:cs="Arial"/>
          <w:sz w:val="24"/>
        </w:rPr>
        <w:t xml:space="preserve">   To determine the gravitational constant via the final deflection method.</w:t>
      </w:r>
    </w:p>
    <w:p w:rsidR="004364FE" w:rsidRPr="00171861" w:rsidRDefault="004364FE">
      <w:pPr>
        <w:widowControl w:val="0"/>
        <w:tabs>
          <w:tab w:val="left" w:pos="-1440"/>
          <w:tab w:val="left" w:pos="-720"/>
          <w:tab w:val="left" w:pos="0"/>
          <w:tab w:val="left" w:pos="686"/>
          <w:tab w:val="left" w:leader="dot" w:pos="4305"/>
        </w:tabs>
        <w:spacing w:line="256" w:lineRule="auto"/>
        <w:rPr>
          <w:rFonts w:ascii="Arial" w:hAnsi="Arial" w:cs="Arial"/>
          <w:sz w:val="24"/>
        </w:rPr>
      </w:pPr>
    </w:p>
    <w:p w:rsidR="004364FE" w:rsidRPr="00171861" w:rsidRDefault="004364FE">
      <w:pPr>
        <w:widowControl w:val="0"/>
        <w:numPr>
          <w:ilvl w:val="0"/>
          <w:numId w:val="1"/>
        </w:numPr>
        <w:tabs>
          <w:tab w:val="left" w:pos="-1440"/>
          <w:tab w:val="left" w:pos="-720"/>
          <w:tab w:val="left" w:pos="0"/>
          <w:tab w:val="left" w:pos="686"/>
          <w:tab w:val="left" w:leader="dot" w:pos="4305"/>
        </w:tabs>
        <w:spacing w:line="256" w:lineRule="auto"/>
        <w:rPr>
          <w:rFonts w:ascii="Arial" w:hAnsi="Arial" w:cs="Arial"/>
          <w:sz w:val="24"/>
        </w:rPr>
      </w:pPr>
      <w:r w:rsidRPr="00171861">
        <w:rPr>
          <w:rFonts w:ascii="Arial" w:hAnsi="Arial" w:cs="Arial"/>
          <w:b/>
          <w:sz w:val="28"/>
        </w:rPr>
        <w:t>2.  Apparatus:</w:t>
      </w:r>
      <w:r w:rsidRPr="00171861">
        <w:rPr>
          <w:rFonts w:ascii="Arial" w:hAnsi="Arial" w:cs="Arial"/>
          <w:sz w:val="24"/>
        </w:rPr>
        <w:t xml:space="preserve">  Gravitational torsion balance, </w:t>
      </w:r>
    </w:p>
    <w:p w:rsidR="004364FE" w:rsidRPr="00171861" w:rsidRDefault="004364FE">
      <w:pPr>
        <w:widowControl w:val="0"/>
        <w:tabs>
          <w:tab w:val="left" w:pos="-1440"/>
          <w:tab w:val="left" w:pos="-720"/>
          <w:tab w:val="left" w:pos="0"/>
          <w:tab w:val="left" w:pos="686"/>
          <w:tab w:val="left" w:leader="dot" w:pos="4305"/>
        </w:tabs>
        <w:spacing w:line="256" w:lineRule="auto"/>
        <w:ind w:left="4305" w:hanging="4305"/>
        <w:rPr>
          <w:rFonts w:ascii="Arial" w:hAnsi="Arial" w:cs="Arial"/>
          <w:sz w:val="24"/>
        </w:rPr>
      </w:pPr>
      <w:r w:rsidRPr="00171861">
        <w:rPr>
          <w:rFonts w:ascii="Arial" w:hAnsi="Arial" w:cs="Arial"/>
          <w:sz w:val="24"/>
        </w:rPr>
        <w:t xml:space="preserve">                               two 1.5 kilogram lead balls, </w:t>
      </w:r>
    </w:p>
    <w:p w:rsidR="004364FE" w:rsidRPr="00171861" w:rsidRDefault="004364FE">
      <w:pPr>
        <w:widowControl w:val="0"/>
        <w:tabs>
          <w:tab w:val="left" w:pos="-1440"/>
          <w:tab w:val="left" w:pos="-720"/>
          <w:tab w:val="left" w:pos="0"/>
          <w:tab w:val="left" w:pos="686"/>
          <w:tab w:val="left" w:leader="dot" w:pos="4305"/>
        </w:tabs>
        <w:spacing w:line="256" w:lineRule="auto"/>
        <w:ind w:left="4305" w:hanging="4305"/>
        <w:rPr>
          <w:rFonts w:ascii="Arial" w:hAnsi="Arial" w:cs="Arial"/>
          <w:sz w:val="24"/>
        </w:rPr>
      </w:pPr>
      <w:r w:rsidRPr="00171861">
        <w:rPr>
          <w:rFonts w:ascii="Arial" w:hAnsi="Arial" w:cs="Arial"/>
          <w:sz w:val="24"/>
        </w:rPr>
        <w:t xml:space="preserve">                              He-Ne laser,</w:t>
      </w:r>
    </w:p>
    <w:p w:rsidR="004364FE" w:rsidRPr="00171861" w:rsidRDefault="004364FE">
      <w:pPr>
        <w:widowControl w:val="0"/>
        <w:tabs>
          <w:tab w:val="left" w:pos="-1440"/>
          <w:tab w:val="left" w:pos="-720"/>
          <w:tab w:val="left" w:pos="0"/>
          <w:tab w:val="left" w:pos="686"/>
          <w:tab w:val="left" w:leader="dot" w:pos="4305"/>
        </w:tabs>
        <w:spacing w:line="256" w:lineRule="auto"/>
        <w:ind w:left="4305" w:hanging="4305"/>
        <w:rPr>
          <w:rFonts w:ascii="Arial" w:hAnsi="Arial" w:cs="Arial"/>
          <w:sz w:val="24"/>
        </w:rPr>
      </w:pPr>
      <w:r w:rsidRPr="00171861">
        <w:rPr>
          <w:rFonts w:ascii="Arial" w:hAnsi="Arial" w:cs="Arial"/>
          <w:sz w:val="24"/>
        </w:rPr>
        <w:t xml:space="preserve">                              stopwatch.</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8"/>
        </w:rPr>
      </w:pPr>
      <w:r w:rsidRPr="00171861">
        <w:rPr>
          <w:rFonts w:ascii="Arial" w:hAnsi="Arial" w:cs="Arial"/>
          <w:b/>
          <w:sz w:val="28"/>
        </w:rPr>
        <w:t>3.  Principle:</w:t>
      </w:r>
    </w:p>
    <w:p w:rsidR="004364FE" w:rsidRPr="00171861" w:rsidRDefault="0085223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 xml:space="preserve">The experiment uses the </w:t>
      </w:r>
      <w:r w:rsidR="004364FE" w:rsidRPr="00171861">
        <w:rPr>
          <w:rFonts w:ascii="Arial" w:hAnsi="Arial" w:cs="Arial"/>
          <w:sz w:val="24"/>
        </w:rPr>
        <w:t>torsion balance developed by Coulomb and first used by Cavendish in 1798 for the measurement o</w:t>
      </w:r>
      <w:r w:rsidRPr="00171861">
        <w:rPr>
          <w:rFonts w:ascii="Arial" w:hAnsi="Arial" w:cs="Arial"/>
          <w:sz w:val="24"/>
        </w:rPr>
        <w:t xml:space="preserve">f the gravitational force. The </w:t>
      </w:r>
      <w:r w:rsidR="004364FE" w:rsidRPr="00171861">
        <w:rPr>
          <w:rFonts w:ascii="Arial" w:hAnsi="Arial" w:cs="Arial"/>
          <w:sz w:val="24"/>
        </w:rPr>
        <w:t>gravitational constant is determined from two successive final positions of equilibrium of th</w:t>
      </w:r>
      <w:r w:rsidRPr="00171861">
        <w:rPr>
          <w:rFonts w:ascii="Arial" w:hAnsi="Arial" w:cs="Arial"/>
          <w:sz w:val="24"/>
        </w:rPr>
        <w:t xml:space="preserve">e torsion balance. This method </w:t>
      </w:r>
      <w:r w:rsidR="004364FE" w:rsidRPr="00171861">
        <w:rPr>
          <w:rFonts w:ascii="Arial" w:hAnsi="Arial" w:cs="Arial"/>
          <w:sz w:val="24"/>
        </w:rPr>
        <w:t>allows for a more exact determination of the gravitational constant than dynamical methods which measure the acceleration due to the gravitational force. To use this method, some further information is necessary, especially about the torsional oscil</w:t>
      </w:r>
      <w:r w:rsidRPr="00171861">
        <w:rPr>
          <w:rFonts w:ascii="Arial" w:hAnsi="Arial" w:cs="Arial"/>
          <w:sz w:val="24"/>
        </w:rPr>
        <w:t xml:space="preserve">lations.  The torsion constant </w:t>
      </w:r>
      <w:r w:rsidR="004364FE" w:rsidRPr="00171861">
        <w:rPr>
          <w:rFonts w:ascii="Arial" w:hAnsi="Arial" w:cs="Arial"/>
          <w:sz w:val="24"/>
        </w:rPr>
        <w:t>of the torsion wire cannot be determined directly but only from the equation for oscillation.</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ind w:firstLine="720"/>
        <w:rPr>
          <w:rFonts w:ascii="Arial" w:hAnsi="Arial" w:cs="Arial"/>
          <w:sz w:val="24"/>
        </w:rPr>
      </w:pPr>
      <w:r w:rsidRPr="00171861">
        <w:rPr>
          <w:rFonts w:ascii="Arial" w:hAnsi="Arial" w:cs="Arial"/>
          <w:sz w:val="24"/>
        </w:rPr>
        <w:t>For the determination of the gravitational constant, observations are made of the initial and final equilibrium positions of the measuring system of the torsion balance, as well as of the damped oscillatory motion between these positions.</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ind w:firstLine="720"/>
        <w:rPr>
          <w:rFonts w:ascii="Arial" w:hAnsi="Arial" w:cs="Arial"/>
          <w:sz w:val="24"/>
        </w:rPr>
      </w:pPr>
      <w:r w:rsidRPr="00171861">
        <w:rPr>
          <w:rFonts w:ascii="Arial" w:hAnsi="Arial" w:cs="Arial"/>
          <w:sz w:val="24"/>
        </w:rPr>
        <w:t xml:space="preserve">The experiment is started by carefully checking the position of rest of the torsion balance; the large spheres are then moved to a diagonally opposite position.  After making a few swings, the torsion balance will settle in a new final position.  The angle between these two positions is </w:t>
      </w:r>
      <w:r w:rsidR="0051351A">
        <w:rPr>
          <w:rFonts w:ascii="Arial" w:hAnsi="Arial" w:cs="Arial"/>
          <w:sz w:val="24"/>
        </w:rPr>
        <w:sym w:font="Symbol" w:char="F061"/>
      </w:r>
      <w:r w:rsidRPr="00171861">
        <w:rPr>
          <w:rFonts w:ascii="Arial" w:hAnsi="Arial" w:cs="Arial"/>
          <w:sz w:val="24"/>
        </w:rPr>
        <w:t>.  This angle can be derived from the dimensions of the arrangement and the deflection of the light spot, as illustrated in Fig. 1.</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51351A" w:rsidRDefault="004364FE" w:rsidP="005135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ind w:firstLine="720"/>
        <w:rPr>
          <w:rFonts w:ascii="Arial" w:hAnsi="Arial" w:cs="Arial"/>
          <w:sz w:val="24"/>
        </w:rPr>
      </w:pPr>
      <w:r w:rsidRPr="00171861">
        <w:rPr>
          <w:rFonts w:ascii="Arial" w:hAnsi="Arial" w:cs="Arial"/>
          <w:sz w:val="24"/>
        </w:rPr>
        <w:t>The torque M</w:t>
      </w:r>
      <w:r w:rsidRPr="00171861">
        <w:rPr>
          <w:rFonts w:ascii="Arial" w:hAnsi="Arial" w:cs="Arial"/>
          <w:sz w:val="24"/>
          <w:vertAlign w:val="subscript"/>
        </w:rPr>
        <w:t>g</w:t>
      </w:r>
      <w:r w:rsidRPr="00171861">
        <w:rPr>
          <w:rFonts w:ascii="Arial" w:hAnsi="Arial" w:cs="Arial"/>
          <w:sz w:val="24"/>
        </w:rPr>
        <w:t xml:space="preserve"> due to gravitation acting on the measuring system in the final position is M</w:t>
      </w:r>
      <w:r w:rsidRPr="00171861">
        <w:rPr>
          <w:rFonts w:ascii="Arial" w:hAnsi="Arial" w:cs="Arial"/>
          <w:sz w:val="24"/>
          <w:vertAlign w:val="subscript"/>
        </w:rPr>
        <w:t>g</w:t>
      </w:r>
      <w:r w:rsidRPr="00171861">
        <w:rPr>
          <w:rFonts w:ascii="Arial" w:hAnsi="Arial" w:cs="Arial"/>
          <w:sz w:val="24"/>
        </w:rPr>
        <w:t xml:space="preserve"> = 2 F d,  where  F expresses the attractive force between each pair of spheres and d is the axial distance of the small spheres in</w:t>
      </w:r>
    </w:p>
    <w:p w:rsidR="004364FE" w:rsidRPr="00171861" w:rsidRDefault="004364FE" w:rsidP="005135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 xml:space="preserve"> the balance from the torsion wire.  In the final equilibrium position, the torque due to gravitational attraction is balanced by the restoring torque M</w:t>
      </w:r>
      <w:r w:rsidRPr="00171861">
        <w:rPr>
          <w:rFonts w:ascii="Arial" w:hAnsi="Arial" w:cs="Arial"/>
          <w:sz w:val="24"/>
          <w:vertAlign w:val="subscript"/>
        </w:rPr>
        <w:t>t</w:t>
      </w:r>
      <w:r w:rsidR="00852232" w:rsidRPr="00171861">
        <w:rPr>
          <w:rFonts w:ascii="Arial" w:hAnsi="Arial" w:cs="Arial"/>
          <w:sz w:val="24"/>
        </w:rPr>
        <w:t xml:space="preserve"> </w:t>
      </w:r>
      <w:r w:rsidRPr="00171861">
        <w:rPr>
          <w:rFonts w:ascii="Arial" w:hAnsi="Arial" w:cs="Arial"/>
          <w:sz w:val="24"/>
        </w:rPr>
        <w:t xml:space="preserve">from the twisting of the torsion wire through an angle of </w:t>
      </w:r>
      <w:r w:rsidR="0051351A">
        <w:rPr>
          <w:rFonts w:ascii="Arial" w:hAnsi="Arial" w:cs="Arial"/>
          <w:sz w:val="24"/>
        </w:rPr>
        <w:sym w:font="Symbol" w:char="F061"/>
      </w:r>
      <w:r w:rsidRPr="00171861">
        <w:rPr>
          <w:rFonts w:ascii="Arial" w:hAnsi="Arial" w:cs="Arial"/>
          <w:sz w:val="24"/>
        </w:rPr>
        <w:t>/2. M</w:t>
      </w:r>
      <w:r w:rsidRPr="00171861">
        <w:rPr>
          <w:rFonts w:ascii="Arial" w:hAnsi="Arial" w:cs="Arial"/>
          <w:sz w:val="24"/>
          <w:vertAlign w:val="subscript"/>
        </w:rPr>
        <w:t>t</w:t>
      </w:r>
      <w:r w:rsidRPr="00171861">
        <w:rPr>
          <w:rFonts w:ascii="Arial" w:hAnsi="Arial" w:cs="Arial"/>
          <w:sz w:val="24"/>
        </w:rPr>
        <w:t xml:space="preserve"> can be expressed in terms of the twisting angle as </w:t>
      </w:r>
    </w:p>
    <w:p w:rsidR="004364FE" w:rsidRPr="00171861" w:rsidRDefault="004364FE" w:rsidP="005135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M</w:t>
      </w:r>
      <w:r w:rsidRPr="00171861">
        <w:rPr>
          <w:rFonts w:ascii="Arial" w:hAnsi="Arial" w:cs="Arial"/>
          <w:sz w:val="24"/>
          <w:vertAlign w:val="subscript"/>
        </w:rPr>
        <w:t>t</w:t>
      </w:r>
      <w:r w:rsidRPr="00171861">
        <w:rPr>
          <w:rFonts w:ascii="Arial" w:hAnsi="Arial" w:cs="Arial"/>
          <w:sz w:val="24"/>
        </w:rPr>
        <w:t xml:space="preserve"> = D </w:t>
      </w:r>
      <w:r w:rsidR="0051351A">
        <w:rPr>
          <w:rFonts w:ascii="Arial" w:hAnsi="Arial" w:cs="Arial"/>
          <w:sz w:val="24"/>
        </w:rPr>
        <w:sym w:font="Symbol" w:char="F061"/>
      </w:r>
      <w:r w:rsidR="00852232" w:rsidRPr="00171861">
        <w:rPr>
          <w:rFonts w:ascii="Arial" w:hAnsi="Arial" w:cs="Arial"/>
          <w:sz w:val="24"/>
        </w:rPr>
        <w:t xml:space="preserve">/2, </w:t>
      </w:r>
      <w:r w:rsidRPr="00171861">
        <w:rPr>
          <w:rFonts w:ascii="Arial" w:hAnsi="Arial" w:cs="Arial"/>
          <w:sz w:val="24"/>
        </w:rPr>
        <w:t>where D is the torsion constant of the wire.</w:t>
      </w:r>
      <w:r w:rsidR="0051351A">
        <w:rPr>
          <w:rFonts w:ascii="Arial" w:hAnsi="Arial" w:cs="Arial"/>
          <w:sz w:val="24"/>
        </w:rPr>
        <w:t xml:space="preserve"> </w:t>
      </w:r>
      <w:r w:rsidRPr="00171861">
        <w:rPr>
          <w:rFonts w:ascii="Arial" w:hAnsi="Arial" w:cs="Arial"/>
          <w:sz w:val="24"/>
        </w:rPr>
        <w:t>Due to the doubling of the angle on</w:t>
      </w:r>
      <w:r w:rsidR="00C17672">
        <w:rPr>
          <w:rFonts w:ascii="Arial" w:hAnsi="Arial" w:cs="Arial"/>
          <w:sz w:val="24"/>
        </w:rPr>
        <w:t xml:space="preserve">  </w:t>
      </w:r>
      <w:r w:rsidR="00C17672">
        <w:rPr>
          <w:rFonts w:ascii="Arial" w:hAnsi="Arial" w:cs="Arial"/>
          <w:noProof/>
          <w:sz w:val="24"/>
        </w:rPr>
        <w:lastRenderedPageBreak/>
        <w:drawing>
          <wp:anchor distT="0" distB="0" distL="114300" distR="114300" simplePos="0" relativeHeight="251658240" behindDoc="0" locked="0" layoutInCell="1" allowOverlap="1" wp14:anchorId="51B2E47C" wp14:editId="56F4553E">
            <wp:simplePos x="0" y="0"/>
            <wp:positionH relativeFrom="column">
              <wp:posOffset>3491865</wp:posOffset>
            </wp:positionH>
            <wp:positionV relativeFrom="paragraph">
              <wp:posOffset>1905</wp:posOffset>
            </wp:positionV>
            <wp:extent cx="1398905" cy="2367915"/>
            <wp:effectExtent l="0" t="0" r="0" b="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8905" cy="2367915"/>
                    </a:xfrm>
                    <a:prstGeom prst="rect">
                      <a:avLst/>
                    </a:prstGeom>
                    <a:noFill/>
                  </pic:spPr>
                </pic:pic>
              </a:graphicData>
            </a:graphic>
            <wp14:sizeRelH relativeFrom="margin">
              <wp14:pctWidth>0</wp14:pctWidth>
            </wp14:sizeRelH>
            <wp14:sizeRelV relativeFrom="margin">
              <wp14:pctHeight>0</wp14:pctHeight>
            </wp14:sizeRelV>
          </wp:anchor>
        </w:drawing>
      </w:r>
      <w:r w:rsidR="0051351A">
        <w:rPr>
          <w:rFonts w:ascii="Arial" w:hAnsi="Arial" w:cs="Arial"/>
          <w:sz w:val="24"/>
        </w:rPr>
        <w:t xml:space="preserve">reflection </w:t>
      </w:r>
      <w:r w:rsidRPr="00171861">
        <w:rPr>
          <w:rFonts w:ascii="Arial" w:hAnsi="Arial" w:cs="Arial"/>
          <w:sz w:val="24"/>
        </w:rPr>
        <w:t>n</w:t>
      </w:r>
      <w:r w:rsidR="00852232" w:rsidRPr="00171861">
        <w:rPr>
          <w:rFonts w:ascii="Arial" w:hAnsi="Arial" w:cs="Arial"/>
          <w:sz w:val="24"/>
        </w:rPr>
        <w:t>,</w:t>
      </w:r>
      <w:r w:rsidR="0051351A" w:rsidRPr="0051351A">
        <w:rPr>
          <w:rFonts w:ascii="Arial" w:hAnsi="Arial" w:cs="Arial"/>
          <w:noProof/>
          <w:sz w:val="24"/>
        </w:rPr>
        <w:t xml:space="preserve"> </w:t>
      </w:r>
      <w:r w:rsidR="0051351A">
        <w:rPr>
          <w:rFonts w:ascii="Arial" w:hAnsi="Arial" w:cs="Arial"/>
          <w:noProof/>
          <w:sz w:val="24"/>
        </w:rPr>
        <w:t xml:space="preserve">                              </w:t>
      </w:r>
    </w:p>
    <w:p w:rsidR="00852232" w:rsidRPr="00171861" w:rsidRDefault="005D48B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ab/>
        <w:t>S/L = tan 2</w:t>
      </w:r>
      <w:r w:rsidR="0051351A">
        <w:rPr>
          <w:rFonts w:ascii="Arial" w:hAnsi="Arial" w:cs="Arial"/>
          <w:sz w:val="24"/>
        </w:rPr>
        <w:sym w:font="Symbol" w:char="F061"/>
      </w:r>
      <w:r w:rsidR="0051351A">
        <w:rPr>
          <w:rFonts w:ascii="Arial" w:hAnsi="Arial" w:cs="Arial"/>
          <w:sz w:val="24"/>
        </w:rPr>
        <w:t>,</w:t>
      </w:r>
      <w:r w:rsidRPr="00171861">
        <w:rPr>
          <w:rFonts w:ascii="Arial" w:hAnsi="Arial" w:cs="Arial"/>
          <w:sz w:val="24"/>
        </w:rPr>
        <w:t xml:space="preserve">  s/d </w:t>
      </w:r>
      <w:r w:rsidR="0051351A">
        <w:rPr>
          <w:rFonts w:ascii="Arial" w:hAnsi="Arial" w:cs="Arial"/>
          <w:sz w:val="24"/>
        </w:rPr>
        <w:t>= tan</w:t>
      </w:r>
      <w:r w:rsidR="0051351A">
        <w:rPr>
          <w:rFonts w:ascii="Arial" w:hAnsi="Arial" w:cs="Arial"/>
          <w:sz w:val="24"/>
        </w:rPr>
        <w:sym w:font="Symbol" w:char="F061"/>
      </w:r>
      <w:r w:rsidR="0051351A">
        <w:rPr>
          <w:rFonts w:ascii="Arial" w:hAnsi="Arial" w:cs="Arial"/>
          <w:sz w:val="24"/>
        </w:rPr>
        <w:t xml:space="preserve"> </w:t>
      </w:r>
      <w:r w:rsidR="0051351A">
        <w:rPr>
          <w:rFonts w:ascii="Arial" w:hAnsi="Arial" w:cs="Arial"/>
          <w:sz w:val="24"/>
        </w:rPr>
        <w:sym w:font="Symbol" w:char="F0BB"/>
      </w:r>
      <w:r w:rsidR="0051351A">
        <w:rPr>
          <w:rFonts w:ascii="Arial" w:hAnsi="Arial" w:cs="Arial"/>
          <w:sz w:val="24"/>
        </w:rPr>
        <w:t xml:space="preserve"> </w:t>
      </w:r>
      <w:r w:rsidR="0051351A">
        <w:rPr>
          <w:rFonts w:ascii="Arial" w:hAnsi="Arial" w:cs="Arial"/>
          <w:sz w:val="24"/>
        </w:rPr>
        <w:sym w:font="Symbol" w:char="F061"/>
      </w:r>
      <w:r w:rsidR="004364FE" w:rsidRPr="00171861">
        <w:rPr>
          <w:rFonts w:ascii="Arial" w:hAnsi="Arial" w:cs="Arial"/>
          <w:sz w:val="24"/>
        </w:rPr>
        <w:t xml:space="preserve"> 1)</w:t>
      </w:r>
      <w:r w:rsidR="0051351A">
        <w:rPr>
          <w:rFonts w:ascii="Arial" w:hAnsi="Arial" w:cs="Arial"/>
          <w:sz w:val="24"/>
        </w:rPr>
        <w:t>,</w:t>
      </w:r>
      <w:r w:rsidR="004364FE" w:rsidRPr="00171861">
        <w:rPr>
          <w:rFonts w:ascii="Arial" w:hAnsi="Arial" w:cs="Arial"/>
          <w:sz w:val="24"/>
        </w:rPr>
        <w:t xml:space="preserve"> </w:t>
      </w:r>
    </w:p>
    <w:p w:rsidR="004364FE" w:rsidRPr="00171861" w:rsidRDefault="0085223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 xml:space="preserve">            </w:t>
      </w:r>
      <w:r w:rsidR="004364FE" w:rsidRPr="00171861">
        <w:rPr>
          <w:rFonts w:ascii="Arial" w:hAnsi="Arial" w:cs="Arial"/>
          <w:sz w:val="24"/>
        </w:rPr>
        <w:t>where</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ab/>
        <w:t>s = path of the small spheres in the balance,</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ab/>
        <w:t>d = distance of the small spheres from the</w:t>
      </w:r>
      <w:r w:rsidR="00C17672">
        <w:rPr>
          <w:rFonts w:ascii="Arial" w:hAnsi="Arial" w:cs="Arial"/>
          <w:sz w:val="24"/>
        </w:rPr>
        <w:t xml:space="preserve">    </w:t>
      </w:r>
      <w:r w:rsidRPr="00171861">
        <w:rPr>
          <w:rFonts w:ascii="Arial" w:hAnsi="Arial" w:cs="Arial"/>
          <w:sz w:val="24"/>
        </w:rPr>
        <w:t xml:space="preserve"> axis,</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ab/>
        <w:t>S = path of the light spot on the wall,</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ab/>
        <w:t>L = distance of the wall from the mirror of the balance</w:t>
      </w:r>
    </w:p>
    <w:p w:rsidR="004364FE" w:rsidRPr="00171861" w:rsidRDefault="004364FE" w:rsidP="00C1767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outlineLvl w:val="0"/>
        <w:rPr>
          <w:rFonts w:ascii="Arial" w:hAnsi="Arial" w:cs="Arial"/>
          <w:sz w:val="24"/>
        </w:rPr>
      </w:pPr>
      <w:r w:rsidRPr="00171861">
        <w:rPr>
          <w:rFonts w:ascii="Arial" w:hAnsi="Arial" w:cs="Arial"/>
          <w:sz w:val="24"/>
        </w:rPr>
        <w:t xml:space="preserve">  </w:t>
      </w:r>
      <w:r w:rsidRPr="00171861">
        <w:rPr>
          <w:rFonts w:ascii="Arial" w:hAnsi="Arial" w:cs="Arial"/>
          <w:sz w:val="24"/>
        </w:rPr>
        <w:tab/>
        <w:t>(see Fig. 1)</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ind w:firstLine="720"/>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ind w:firstLine="720"/>
        <w:rPr>
          <w:rFonts w:ascii="Arial" w:hAnsi="Arial" w:cs="Arial"/>
          <w:sz w:val="24"/>
        </w:rPr>
      </w:pPr>
      <w:r w:rsidRPr="00171861">
        <w:rPr>
          <w:rFonts w:ascii="Arial" w:hAnsi="Arial" w:cs="Arial"/>
          <w:sz w:val="24"/>
        </w:rPr>
        <w:t>The torsion constant D can be derived from the period of torsional oscillation T of the torsion pendulum:</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ind w:left="720"/>
        <w:rPr>
          <w:rFonts w:ascii="Arial" w:hAnsi="Arial" w:cs="Arial"/>
          <w:sz w:val="24"/>
        </w:rPr>
      </w:pPr>
      <w:r w:rsidRPr="00171861">
        <w:rPr>
          <w:rFonts w:ascii="Arial" w:hAnsi="Arial" w:cs="Arial"/>
          <w:sz w:val="24"/>
        </w:rPr>
        <w:t>T</w:t>
      </w:r>
      <w:r w:rsidRPr="00171861">
        <w:rPr>
          <w:rFonts w:ascii="Arial" w:hAnsi="Arial" w:cs="Arial"/>
          <w:sz w:val="24"/>
          <w:vertAlign w:val="superscript"/>
        </w:rPr>
        <w:t>2</w:t>
      </w:r>
      <w:r w:rsidRPr="00171861">
        <w:rPr>
          <w:rFonts w:ascii="Arial" w:hAnsi="Arial" w:cs="Arial"/>
          <w:sz w:val="24"/>
        </w:rPr>
        <w:t xml:space="preserve"> = 4</w:t>
      </w:r>
      <w:r w:rsidR="002D083F">
        <w:rPr>
          <w:rFonts w:ascii="Arial" w:hAnsi="Arial" w:cs="Arial"/>
          <w:sz w:val="24"/>
        </w:rPr>
        <w:sym w:font="Symbol" w:char="F070"/>
      </w:r>
      <w:r w:rsidRPr="00171861">
        <w:rPr>
          <w:rFonts w:ascii="Arial" w:hAnsi="Arial" w:cs="Arial"/>
          <w:sz w:val="24"/>
          <w:vertAlign w:val="superscript"/>
        </w:rPr>
        <w:t>2</w:t>
      </w:r>
      <w:r w:rsidRPr="00171861">
        <w:rPr>
          <w:rFonts w:ascii="Arial" w:hAnsi="Arial" w:cs="Arial"/>
          <w:sz w:val="24"/>
        </w:rPr>
        <w:t xml:space="preserve"> I/D           or</w:t>
      </w:r>
      <w:r w:rsidRPr="00171861">
        <w:rPr>
          <w:rFonts w:ascii="Arial" w:hAnsi="Arial" w:cs="Arial"/>
          <w:sz w:val="24"/>
        </w:rPr>
        <w:tab/>
        <w:t xml:space="preserve">           D = 4</w:t>
      </w:r>
      <w:r w:rsidR="002D083F">
        <w:rPr>
          <w:rFonts w:ascii="Arial" w:hAnsi="Arial" w:cs="Arial"/>
          <w:sz w:val="24"/>
        </w:rPr>
        <w:sym w:font="Symbol" w:char="F070"/>
      </w:r>
      <w:r w:rsidRPr="00171861">
        <w:rPr>
          <w:rFonts w:ascii="Arial" w:hAnsi="Arial" w:cs="Arial"/>
          <w:sz w:val="24"/>
          <w:vertAlign w:val="superscript"/>
        </w:rPr>
        <w:t>2</w:t>
      </w:r>
      <w:r w:rsidRPr="00171861">
        <w:rPr>
          <w:rFonts w:ascii="Arial" w:hAnsi="Arial" w:cs="Arial"/>
          <w:sz w:val="24"/>
        </w:rPr>
        <w:t>I/T</w:t>
      </w:r>
      <w:r w:rsidRPr="00171861">
        <w:rPr>
          <w:rFonts w:ascii="Arial" w:hAnsi="Arial" w:cs="Arial"/>
          <w:sz w:val="24"/>
          <w:vertAlign w:val="superscript"/>
        </w:rPr>
        <w:t>2</w:t>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t>(2)</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ind w:firstLine="720"/>
        <w:rPr>
          <w:rFonts w:ascii="Arial" w:hAnsi="Arial" w:cs="Arial"/>
          <w:sz w:val="24"/>
        </w:rPr>
      </w:pPr>
      <w:r w:rsidRPr="00171861">
        <w:rPr>
          <w:rFonts w:ascii="Arial" w:hAnsi="Arial" w:cs="Arial"/>
          <w:sz w:val="24"/>
        </w:rPr>
        <w:t>The moment of inertia I appeari</w:t>
      </w:r>
      <w:r w:rsidR="00852232" w:rsidRPr="00171861">
        <w:rPr>
          <w:rFonts w:ascii="Arial" w:hAnsi="Arial" w:cs="Arial"/>
          <w:sz w:val="24"/>
        </w:rPr>
        <w:t xml:space="preserve">ng here can be approximated by </w:t>
      </w:r>
      <w:r w:rsidRPr="00171861">
        <w:rPr>
          <w:rFonts w:ascii="Arial" w:hAnsi="Arial" w:cs="Arial"/>
          <w:sz w:val="24"/>
        </w:rPr>
        <w:t>the moment of inertia of the two small spheres I = 2m</w:t>
      </w:r>
      <w:r w:rsidRPr="00171861">
        <w:rPr>
          <w:rFonts w:ascii="Arial" w:hAnsi="Arial" w:cs="Arial"/>
          <w:vertAlign w:val="subscript"/>
        </w:rPr>
        <w:t>2</w:t>
      </w:r>
      <w:r w:rsidRPr="00171861">
        <w:rPr>
          <w:rFonts w:ascii="Arial" w:hAnsi="Arial" w:cs="Arial"/>
          <w:sz w:val="24"/>
        </w:rPr>
        <w:t>d</w:t>
      </w:r>
      <w:r w:rsidRPr="00171861">
        <w:rPr>
          <w:rFonts w:ascii="Arial" w:hAnsi="Arial" w:cs="Arial"/>
          <w:sz w:val="24"/>
          <w:vertAlign w:val="superscript"/>
        </w:rPr>
        <w:t>2</w:t>
      </w:r>
      <w:r w:rsidRPr="00171861">
        <w:rPr>
          <w:rFonts w:ascii="Arial" w:hAnsi="Arial" w:cs="Arial"/>
          <w:sz w:val="24"/>
        </w:rPr>
        <w:t xml:space="preserve"> because the suspension with the mirror gives only a negligible  contribution to the moment of inertia; therefore</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ind w:left="8640" w:hanging="7920"/>
        <w:rPr>
          <w:rFonts w:ascii="Arial" w:hAnsi="Arial" w:cs="Arial"/>
          <w:sz w:val="24"/>
        </w:rPr>
      </w:pPr>
      <w:r w:rsidRPr="00171861">
        <w:rPr>
          <w:rFonts w:ascii="Arial" w:hAnsi="Arial" w:cs="Arial"/>
          <w:sz w:val="24"/>
        </w:rPr>
        <w:t>D = 8</w:t>
      </w:r>
      <w:r w:rsidR="0051351A">
        <w:rPr>
          <w:rFonts w:ascii="Arial" w:hAnsi="Arial" w:cs="Arial"/>
          <w:sz w:val="24"/>
        </w:rPr>
        <w:sym w:font="Symbol" w:char="F070"/>
      </w:r>
      <w:r w:rsidRPr="00171861">
        <w:rPr>
          <w:rFonts w:ascii="Arial" w:hAnsi="Arial" w:cs="Arial"/>
          <w:sz w:val="24"/>
          <w:vertAlign w:val="superscript"/>
        </w:rPr>
        <w:t>2</w:t>
      </w:r>
      <w:r w:rsidRPr="00171861">
        <w:rPr>
          <w:rFonts w:ascii="Arial" w:hAnsi="Arial" w:cs="Arial"/>
          <w:sz w:val="24"/>
        </w:rPr>
        <w:t>m</w:t>
      </w:r>
      <w:r w:rsidRPr="00171861">
        <w:rPr>
          <w:rFonts w:ascii="Arial" w:hAnsi="Arial" w:cs="Arial"/>
          <w:vertAlign w:val="subscript"/>
        </w:rPr>
        <w:t>2</w:t>
      </w:r>
      <w:r w:rsidRPr="00171861">
        <w:rPr>
          <w:rFonts w:ascii="Arial" w:hAnsi="Arial" w:cs="Arial"/>
          <w:sz w:val="24"/>
        </w:rPr>
        <w:t>d</w:t>
      </w:r>
      <w:r w:rsidRPr="00171861">
        <w:rPr>
          <w:rFonts w:ascii="Arial" w:hAnsi="Arial" w:cs="Arial"/>
          <w:sz w:val="24"/>
          <w:vertAlign w:val="superscript"/>
        </w:rPr>
        <w:t>2</w:t>
      </w:r>
      <w:r w:rsidRPr="00171861">
        <w:rPr>
          <w:rFonts w:ascii="Arial" w:hAnsi="Arial" w:cs="Arial"/>
          <w:sz w:val="24"/>
        </w:rPr>
        <w:t>/T</w:t>
      </w:r>
      <w:r w:rsidRPr="00171861">
        <w:rPr>
          <w:rFonts w:ascii="Arial" w:hAnsi="Arial" w:cs="Arial"/>
          <w:sz w:val="24"/>
          <w:vertAlign w:val="superscript"/>
        </w:rPr>
        <w:t>2</w:t>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t>(3)</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In the final equilibrium position, M</w:t>
      </w:r>
      <w:r w:rsidRPr="00171861">
        <w:rPr>
          <w:rFonts w:ascii="Arial" w:hAnsi="Arial" w:cs="Arial"/>
          <w:sz w:val="24"/>
          <w:vertAlign w:val="subscript"/>
        </w:rPr>
        <w:t>t</w:t>
      </w:r>
      <w:r w:rsidRPr="00171861">
        <w:rPr>
          <w:rFonts w:ascii="Arial" w:hAnsi="Arial" w:cs="Arial"/>
          <w:sz w:val="24"/>
        </w:rPr>
        <w:t xml:space="preserve">  = M</w:t>
      </w:r>
      <w:r w:rsidRPr="00171861">
        <w:rPr>
          <w:rFonts w:ascii="Arial" w:hAnsi="Arial" w:cs="Arial"/>
          <w:sz w:val="24"/>
          <w:vertAlign w:val="subscript"/>
        </w:rPr>
        <w:t>g</w:t>
      </w:r>
      <w:r w:rsidRPr="00171861">
        <w:rPr>
          <w:rFonts w:ascii="Arial" w:hAnsi="Arial" w:cs="Arial"/>
          <w:sz w:val="24"/>
        </w:rPr>
        <w:t xml:space="preserve"> ;  using M</w:t>
      </w:r>
      <w:r w:rsidRPr="00171861">
        <w:rPr>
          <w:rFonts w:ascii="Arial" w:hAnsi="Arial" w:cs="Arial"/>
          <w:sz w:val="24"/>
          <w:vertAlign w:val="subscript"/>
        </w:rPr>
        <w:t>g</w:t>
      </w:r>
      <w:r w:rsidRPr="00171861">
        <w:rPr>
          <w:rFonts w:ascii="Arial" w:hAnsi="Arial" w:cs="Arial"/>
          <w:sz w:val="24"/>
        </w:rPr>
        <w:t xml:space="preserve"> = 2Fd = 2Gm</w:t>
      </w:r>
      <w:r w:rsidRPr="00171861">
        <w:rPr>
          <w:rFonts w:ascii="Arial" w:hAnsi="Arial" w:cs="Arial"/>
          <w:vertAlign w:val="subscript"/>
        </w:rPr>
        <w:t>1</w:t>
      </w:r>
      <w:r w:rsidRPr="00171861">
        <w:rPr>
          <w:rFonts w:ascii="Arial" w:hAnsi="Arial" w:cs="Arial"/>
          <w:sz w:val="24"/>
        </w:rPr>
        <w:t>m</w:t>
      </w:r>
      <w:r w:rsidRPr="00171861">
        <w:rPr>
          <w:rFonts w:ascii="Arial" w:hAnsi="Arial" w:cs="Arial"/>
          <w:vertAlign w:val="subscript"/>
        </w:rPr>
        <w:t>2</w:t>
      </w:r>
      <w:r w:rsidRPr="00171861">
        <w:rPr>
          <w:rFonts w:ascii="Arial" w:hAnsi="Arial" w:cs="Arial"/>
          <w:sz w:val="24"/>
        </w:rPr>
        <w:t>d/b</w:t>
      </w:r>
      <w:r w:rsidRPr="00171861">
        <w:rPr>
          <w:rFonts w:ascii="Arial" w:hAnsi="Arial" w:cs="Arial"/>
          <w:sz w:val="24"/>
          <w:vertAlign w:val="superscript"/>
        </w:rPr>
        <w:t>2</w:t>
      </w:r>
      <w:r w:rsidRPr="00171861">
        <w:rPr>
          <w:rFonts w:ascii="Arial" w:hAnsi="Arial" w:cs="Arial"/>
          <w:sz w:val="24"/>
        </w:rPr>
        <w:t xml:space="preserve"> and M</w:t>
      </w:r>
      <w:r w:rsidRPr="00171861">
        <w:rPr>
          <w:rFonts w:ascii="Arial" w:hAnsi="Arial" w:cs="Arial"/>
          <w:sz w:val="24"/>
          <w:vertAlign w:val="subscript"/>
        </w:rPr>
        <w:t>t</w:t>
      </w:r>
      <w:r w:rsidRPr="00171861">
        <w:rPr>
          <w:rFonts w:ascii="Arial" w:hAnsi="Arial" w:cs="Arial"/>
          <w:sz w:val="24"/>
        </w:rPr>
        <w:t xml:space="preserve"> = D </w:t>
      </w:r>
      <w:r w:rsidR="0051351A">
        <w:rPr>
          <w:rFonts w:ascii="Arial" w:hAnsi="Arial" w:cs="Arial"/>
          <w:sz w:val="24"/>
        </w:rPr>
        <w:sym w:font="Symbol" w:char="F061"/>
      </w:r>
      <w:r w:rsidRPr="00171861">
        <w:rPr>
          <w:rFonts w:ascii="Arial" w:hAnsi="Arial" w:cs="Arial"/>
          <w:sz w:val="24"/>
        </w:rPr>
        <w:t>/2, with D as obtained from above, one gets</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ind w:left="8640" w:hanging="7920"/>
        <w:rPr>
          <w:rFonts w:ascii="Arial" w:hAnsi="Arial" w:cs="Arial"/>
          <w:sz w:val="24"/>
        </w:rPr>
      </w:pPr>
      <w:r w:rsidRPr="00171861">
        <w:rPr>
          <w:rFonts w:ascii="Arial" w:hAnsi="Arial" w:cs="Arial"/>
          <w:sz w:val="24"/>
        </w:rPr>
        <w:t>4Gm</w:t>
      </w:r>
      <w:r w:rsidRPr="00171861">
        <w:rPr>
          <w:rFonts w:ascii="Arial" w:hAnsi="Arial" w:cs="Arial"/>
          <w:vertAlign w:val="subscript"/>
        </w:rPr>
        <w:t>1</w:t>
      </w:r>
      <w:r w:rsidRPr="00171861">
        <w:rPr>
          <w:rFonts w:ascii="Arial" w:hAnsi="Arial" w:cs="Arial"/>
          <w:sz w:val="24"/>
        </w:rPr>
        <w:t>m</w:t>
      </w:r>
      <w:r w:rsidRPr="00171861">
        <w:rPr>
          <w:rFonts w:ascii="Arial" w:hAnsi="Arial" w:cs="Arial"/>
          <w:vertAlign w:val="subscript"/>
        </w:rPr>
        <w:t>2</w:t>
      </w:r>
      <w:r w:rsidRPr="00171861">
        <w:rPr>
          <w:rFonts w:ascii="Arial" w:hAnsi="Arial" w:cs="Arial"/>
          <w:sz w:val="24"/>
        </w:rPr>
        <w:t>/b</w:t>
      </w:r>
      <w:r w:rsidRPr="00171861">
        <w:rPr>
          <w:rFonts w:ascii="Arial" w:hAnsi="Arial" w:cs="Arial"/>
          <w:sz w:val="24"/>
          <w:vertAlign w:val="superscript"/>
        </w:rPr>
        <w:t>2</w:t>
      </w:r>
      <w:r w:rsidRPr="00171861">
        <w:rPr>
          <w:rFonts w:ascii="Arial" w:hAnsi="Arial" w:cs="Arial"/>
          <w:sz w:val="24"/>
        </w:rPr>
        <w:t xml:space="preserve"> = (8</w:t>
      </w:r>
      <w:r w:rsidR="00193F87">
        <w:rPr>
          <w:rFonts w:ascii="Arial" w:hAnsi="Arial" w:cs="Arial"/>
          <w:sz w:val="24"/>
        </w:rPr>
        <w:sym w:font="Symbol" w:char="F070"/>
      </w:r>
      <w:r w:rsidRPr="00171861">
        <w:rPr>
          <w:rFonts w:ascii="Arial" w:hAnsi="Arial" w:cs="Arial"/>
          <w:sz w:val="24"/>
          <w:vertAlign w:val="superscript"/>
        </w:rPr>
        <w:t>2</w:t>
      </w:r>
      <w:r w:rsidRPr="00171861">
        <w:rPr>
          <w:rFonts w:ascii="Arial" w:hAnsi="Arial" w:cs="Arial"/>
          <w:sz w:val="24"/>
        </w:rPr>
        <w:t>dm</w:t>
      </w:r>
      <w:r w:rsidRPr="00171861">
        <w:rPr>
          <w:rFonts w:ascii="Arial" w:hAnsi="Arial" w:cs="Arial"/>
          <w:vertAlign w:val="subscript"/>
        </w:rPr>
        <w:t>2</w:t>
      </w:r>
      <w:r w:rsidRPr="00171861">
        <w:rPr>
          <w:rFonts w:ascii="Arial" w:hAnsi="Arial" w:cs="Arial"/>
          <w:sz w:val="24"/>
        </w:rPr>
        <w:t>/T</w:t>
      </w:r>
      <w:r w:rsidR="00852232" w:rsidRPr="00171861">
        <w:rPr>
          <w:rFonts w:ascii="Arial" w:hAnsi="Arial" w:cs="Arial"/>
          <w:sz w:val="24"/>
          <w:vertAlign w:val="superscript"/>
        </w:rPr>
        <w:t>2</w:t>
      </w:r>
      <w:r w:rsidRPr="00171861">
        <w:rPr>
          <w:rFonts w:ascii="Arial" w:hAnsi="Arial" w:cs="Arial"/>
          <w:sz w:val="24"/>
        </w:rPr>
        <w:t>) S/(2L)</w:t>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t>(4)</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outlineLvl w:val="0"/>
        <w:rPr>
          <w:rFonts w:ascii="Arial" w:hAnsi="Arial" w:cs="Arial"/>
          <w:sz w:val="24"/>
        </w:rPr>
      </w:pPr>
      <w:r w:rsidRPr="00171861">
        <w:rPr>
          <w:rFonts w:ascii="Arial" w:hAnsi="Arial" w:cs="Arial"/>
          <w:sz w:val="24"/>
        </w:rPr>
        <w:t xml:space="preserve">From this one obtains </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ind w:left="8640" w:hanging="7920"/>
        <w:rPr>
          <w:rFonts w:ascii="Arial" w:hAnsi="Arial" w:cs="Arial"/>
          <w:sz w:val="24"/>
        </w:rPr>
      </w:pPr>
      <w:r w:rsidRPr="00171861">
        <w:rPr>
          <w:rFonts w:ascii="Arial" w:hAnsi="Arial" w:cs="Arial"/>
          <w:sz w:val="24"/>
        </w:rPr>
        <w:t xml:space="preserve">G = </w:t>
      </w:r>
      <w:r w:rsidR="00193F87">
        <w:rPr>
          <w:rFonts w:ascii="Arial" w:hAnsi="Arial" w:cs="Arial"/>
          <w:sz w:val="24"/>
        </w:rPr>
        <w:sym w:font="Symbol" w:char="F070"/>
      </w:r>
      <w:r w:rsidRPr="00171861">
        <w:rPr>
          <w:rFonts w:ascii="Arial" w:hAnsi="Arial" w:cs="Arial"/>
          <w:sz w:val="24"/>
          <w:vertAlign w:val="superscript"/>
        </w:rPr>
        <w:t>2</w:t>
      </w:r>
      <w:r w:rsidRPr="00171861">
        <w:rPr>
          <w:rFonts w:ascii="Arial" w:hAnsi="Arial" w:cs="Arial"/>
          <w:sz w:val="24"/>
        </w:rPr>
        <w:t>b</w:t>
      </w:r>
      <w:r w:rsidRPr="00171861">
        <w:rPr>
          <w:rFonts w:ascii="Arial" w:hAnsi="Arial" w:cs="Arial"/>
          <w:sz w:val="24"/>
          <w:vertAlign w:val="superscript"/>
        </w:rPr>
        <w:t>2</w:t>
      </w:r>
      <w:r w:rsidRPr="00171861">
        <w:rPr>
          <w:rFonts w:ascii="Arial" w:hAnsi="Arial" w:cs="Arial"/>
          <w:sz w:val="24"/>
        </w:rPr>
        <w:t>dS/(m</w:t>
      </w:r>
      <w:r w:rsidRPr="00171861">
        <w:rPr>
          <w:rFonts w:ascii="Arial" w:hAnsi="Arial" w:cs="Arial"/>
          <w:sz w:val="24"/>
          <w:vertAlign w:val="subscript"/>
        </w:rPr>
        <w:t>1</w:t>
      </w:r>
      <w:r w:rsidRPr="00171861">
        <w:rPr>
          <w:rFonts w:ascii="Arial" w:hAnsi="Arial" w:cs="Arial"/>
          <w:sz w:val="24"/>
        </w:rPr>
        <w:t>T</w:t>
      </w:r>
      <w:r w:rsidRPr="00171861">
        <w:rPr>
          <w:rFonts w:ascii="Arial" w:hAnsi="Arial" w:cs="Arial"/>
          <w:sz w:val="24"/>
          <w:vertAlign w:val="superscript"/>
        </w:rPr>
        <w:t>2</w:t>
      </w:r>
      <w:r w:rsidRPr="00171861">
        <w:rPr>
          <w:rFonts w:ascii="Arial" w:hAnsi="Arial" w:cs="Arial"/>
          <w:sz w:val="24"/>
        </w:rPr>
        <w:t>L)</w:t>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t>(5)</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51351A"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ind w:firstLine="720"/>
        <w:rPr>
          <w:rFonts w:ascii="Arial" w:hAnsi="Arial" w:cs="Arial"/>
          <w:sz w:val="24"/>
        </w:rPr>
      </w:pPr>
      <w:r w:rsidRPr="00171861">
        <w:rPr>
          <w:rFonts w:ascii="Arial" w:hAnsi="Arial" w:cs="Arial"/>
          <w:sz w:val="24"/>
        </w:rPr>
        <w:t xml:space="preserve">This formula for the gravitational constant contains only measurable quantities.  </w:t>
      </w:r>
    </w:p>
    <w:p w:rsidR="004364FE" w:rsidRPr="00171861" w:rsidRDefault="004364FE" w:rsidP="005135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 xml:space="preserve">The mass of the small sphere does not </w:t>
      </w:r>
      <w:r w:rsidR="00852232" w:rsidRPr="00171861">
        <w:rPr>
          <w:rFonts w:ascii="Arial" w:hAnsi="Arial" w:cs="Arial"/>
          <w:sz w:val="24"/>
        </w:rPr>
        <w:t>appear in the result, so that k</w:t>
      </w:r>
      <w:r w:rsidRPr="00171861">
        <w:rPr>
          <w:rFonts w:ascii="Arial" w:hAnsi="Arial" w:cs="Arial"/>
          <w:sz w:val="24"/>
        </w:rPr>
        <w:t>nowledge of it is not necessary.</w:t>
      </w:r>
    </w:p>
    <w:p w:rsidR="004364FE"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51351A" w:rsidRDefault="005135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51351A" w:rsidRDefault="005135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C17672" w:rsidRDefault="00C1767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C17672" w:rsidRDefault="00C1767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C17672" w:rsidRDefault="00C1767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C17672" w:rsidRDefault="00C1767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C17672" w:rsidRDefault="00C1767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bookmarkStart w:id="0" w:name="_GoBack"/>
      <w:bookmarkEnd w:id="0"/>
    </w:p>
    <w:p w:rsidR="0051351A" w:rsidRPr="00171861" w:rsidRDefault="005135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8"/>
        </w:rPr>
      </w:pPr>
      <w:r w:rsidRPr="00171861">
        <w:rPr>
          <w:rFonts w:ascii="Arial" w:hAnsi="Arial" w:cs="Arial"/>
          <w:b/>
          <w:sz w:val="28"/>
        </w:rPr>
        <w:lastRenderedPageBreak/>
        <w:t>4.  Useful hints:</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1718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 xml:space="preserve">4.1. </w:t>
      </w:r>
      <w:r w:rsidR="004364FE" w:rsidRPr="00171861">
        <w:rPr>
          <w:rFonts w:ascii="Arial" w:hAnsi="Arial" w:cs="Arial"/>
          <w:sz w:val="24"/>
        </w:rPr>
        <w:t>For the operation and adjustment of the gravitation torsion balance, see your instructor.</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1718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 xml:space="preserve">4.2. </w:t>
      </w:r>
      <w:r w:rsidR="004364FE" w:rsidRPr="00171861">
        <w:rPr>
          <w:rFonts w:ascii="Arial" w:hAnsi="Arial" w:cs="Arial"/>
          <w:sz w:val="24"/>
        </w:rPr>
        <w:t>Before beginning the measurements, the zero point must be observed for several minutes.</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1718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 xml:space="preserve">4.3. </w:t>
      </w:r>
      <w:r w:rsidR="004364FE" w:rsidRPr="00171861">
        <w:rPr>
          <w:rFonts w:ascii="Arial" w:hAnsi="Arial" w:cs="Arial"/>
          <w:sz w:val="24"/>
        </w:rPr>
        <w:t>The displacing of the spheres must be done carefully.  The spheres should be prevented from knocking against the glass window of the apparatus.</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1718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 xml:space="preserve">4.4. </w:t>
      </w:r>
      <w:r w:rsidR="004364FE" w:rsidRPr="00171861">
        <w:rPr>
          <w:rFonts w:ascii="Arial" w:hAnsi="Arial" w:cs="Arial"/>
          <w:sz w:val="24"/>
        </w:rPr>
        <w:t xml:space="preserve">After displacing the spheres the position of the laser spot must be recorded often, at least once every </w:t>
      </w:r>
      <w:r w:rsidR="0021353F" w:rsidRPr="00171861">
        <w:rPr>
          <w:rFonts w:ascii="Arial" w:hAnsi="Arial" w:cs="Arial"/>
          <w:sz w:val="24"/>
        </w:rPr>
        <w:t xml:space="preserve">½ </w:t>
      </w:r>
      <w:r w:rsidR="004364FE" w:rsidRPr="00171861">
        <w:rPr>
          <w:rFonts w:ascii="Arial" w:hAnsi="Arial" w:cs="Arial"/>
          <w:sz w:val="24"/>
        </w:rPr>
        <w:t xml:space="preserve">minute. </w:t>
      </w:r>
      <w:r w:rsidR="0021353F" w:rsidRPr="00171861">
        <w:rPr>
          <w:rFonts w:ascii="Arial" w:hAnsi="Arial" w:cs="Arial"/>
          <w:sz w:val="24"/>
        </w:rPr>
        <w:t xml:space="preserve"> Try to also catch the points corresponding to maximum elongation and record their time. </w:t>
      </w:r>
      <w:r w:rsidR="004364FE" w:rsidRPr="00171861">
        <w:rPr>
          <w:rFonts w:ascii="Arial" w:hAnsi="Arial" w:cs="Arial"/>
          <w:sz w:val="24"/>
        </w:rPr>
        <w:t>The period of osci</w:t>
      </w:r>
      <w:r w:rsidR="00852232" w:rsidRPr="00171861">
        <w:rPr>
          <w:rFonts w:ascii="Arial" w:hAnsi="Arial" w:cs="Arial"/>
          <w:sz w:val="24"/>
        </w:rPr>
        <w:t xml:space="preserve">llation can be determined from </w:t>
      </w:r>
      <w:r w:rsidR="004364FE" w:rsidRPr="00171861">
        <w:rPr>
          <w:rFonts w:ascii="Arial" w:hAnsi="Arial" w:cs="Arial"/>
          <w:sz w:val="24"/>
        </w:rPr>
        <w:t>plotting the graph of position (elongation) vs. time.  Since the square of this period appears in the result, the average of several values must be taken.</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4.5. After the experiment, the final position should be observed for some minutes and recorded.  In this way a possible backlash of the zero point of the balance can be taken into account.</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Default="00193F8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Pr>
          <w:rFonts w:ascii="Arial" w:hAnsi="Arial" w:cs="Arial"/>
          <w:sz w:val="24"/>
        </w:rPr>
        <w:t xml:space="preserve">4.6. </w:t>
      </w:r>
      <w:r w:rsidR="004364FE" w:rsidRPr="00171861">
        <w:rPr>
          <w:rFonts w:ascii="Arial" w:hAnsi="Arial" w:cs="Arial"/>
          <w:sz w:val="24"/>
        </w:rPr>
        <w:t>Example</w:t>
      </w:r>
    </w:p>
    <w:p w:rsidR="002D083F"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2D083F" w:rsidRPr="00171861"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2D083F">
        <w:rPr>
          <w:rFonts w:ascii="Arial" w:hAnsi="Arial" w:cs="Arial"/>
          <w:sz w:val="24"/>
        </w:rPr>
        <w:t>Numerical values from manufacturer:</w:t>
      </w:r>
      <w:r>
        <w:rPr>
          <w:rFonts w:ascii="Arial" w:hAnsi="Arial" w:cs="Arial"/>
          <w:sz w:val="24"/>
        </w:rPr>
        <w:t xml:space="preserve">   </w:t>
      </w:r>
      <w:r w:rsidRPr="002D083F">
        <w:rPr>
          <w:rFonts w:ascii="Arial" w:hAnsi="Arial" w:cs="Arial"/>
          <w:sz w:val="24"/>
        </w:rPr>
        <w:t>b = 0.0456m</w:t>
      </w:r>
      <w:r w:rsidRPr="002D083F">
        <w:rPr>
          <w:rFonts w:ascii="Arial" w:hAnsi="Arial" w:cs="Arial"/>
          <w:sz w:val="24"/>
        </w:rPr>
        <w:tab/>
        <w:t>d = 0.05 m</w:t>
      </w:r>
      <w:r w:rsidRPr="002D083F">
        <w:rPr>
          <w:rFonts w:ascii="Arial" w:hAnsi="Arial" w:cs="Arial"/>
          <w:sz w:val="24"/>
        </w:rPr>
        <w:tab/>
        <w:t>m</w:t>
      </w:r>
      <w:r w:rsidRPr="002D083F">
        <w:rPr>
          <w:rFonts w:ascii="Arial" w:hAnsi="Arial" w:cs="Arial"/>
          <w:sz w:val="24"/>
          <w:vertAlign w:val="subscript"/>
        </w:rPr>
        <w:t>1</w:t>
      </w:r>
      <w:r w:rsidRPr="002D083F">
        <w:rPr>
          <w:rFonts w:ascii="Arial" w:hAnsi="Arial" w:cs="Arial"/>
          <w:sz w:val="24"/>
        </w:rPr>
        <w:t xml:space="preserve"> = 1.50 kg</w:t>
      </w:r>
      <w:r w:rsidRPr="002D083F">
        <w:rPr>
          <w:rFonts w:ascii="Arial" w:hAnsi="Arial" w:cs="Arial"/>
          <w:sz w:val="24"/>
        </w:rPr>
        <w:tab/>
      </w:r>
    </w:p>
    <w:p w:rsidR="004364FE" w:rsidRPr="00171861" w:rsidRDefault="00171861">
      <w:pPr>
        <w:framePr w:w="4320" w:h="3960" w:hRule="exact" w:hSpace="122" w:wrap="auto" w:vAnchor="text" w:hAnchor="margin" w:x="1" w:y="1"/>
        <w:widowControl w:val="0"/>
        <w:pBdr>
          <w:top w:val="single" w:sz="6" w:space="0" w:color="FFFFFF"/>
          <w:left w:val="single" w:sz="6" w:space="0" w:color="FFFFFF"/>
          <w:bottom w:val="single" w:sz="6" w:space="0" w:color="FFFFFF"/>
          <w:right w:val="single" w:sz="6" w:space="0" w:color="FFFFFF"/>
        </w:pBdr>
        <w:rPr>
          <w:rFonts w:ascii="Arial" w:hAnsi="Arial" w:cs="Arial"/>
          <w:sz w:val="24"/>
        </w:rPr>
      </w:pPr>
      <w:r w:rsidRPr="00171861">
        <w:rPr>
          <w:rFonts w:ascii="Arial" w:hAnsi="Arial" w:cs="Arial"/>
          <w:noProof/>
        </w:rPr>
        <w:drawing>
          <wp:inline distT="0" distB="0" distL="0" distR="0" wp14:anchorId="3281477A" wp14:editId="249FD88E">
            <wp:extent cx="274320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077" t="-4861" r="903" b="-4861"/>
                    <a:stretch>
                      <a:fillRect/>
                    </a:stretch>
                  </pic:blipFill>
                  <pic:spPr bwMode="auto">
                    <a:xfrm>
                      <a:off x="0" y="0"/>
                      <a:ext cx="2743200" cy="2590800"/>
                    </a:xfrm>
                    <a:prstGeom prst="rect">
                      <a:avLst/>
                    </a:prstGeom>
                    <a:noFill/>
                    <a:ln>
                      <a:noFill/>
                    </a:ln>
                  </pic:spPr>
                </pic:pic>
              </a:graphicData>
            </a:graphic>
          </wp:inline>
        </w:drawing>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Pr>
          <w:rFonts w:ascii="Arial" w:hAnsi="Arial" w:cs="Arial"/>
          <w:noProof/>
          <w:sz w:val="24"/>
        </w:rPr>
        <w:t xml:space="preserve">             </w:t>
      </w:r>
      <w:r>
        <w:rPr>
          <w:rFonts w:ascii="Arial" w:hAnsi="Arial" w:cs="Arial"/>
          <w:noProof/>
          <w:sz w:val="24"/>
        </w:rPr>
        <w:drawing>
          <wp:inline distT="0" distB="0" distL="0" distR="0" wp14:anchorId="03ABC23A">
            <wp:extent cx="2121535"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1535" cy="1371600"/>
                    </a:xfrm>
                    <a:prstGeom prst="rect">
                      <a:avLst/>
                    </a:prstGeom>
                    <a:noFill/>
                  </pic:spPr>
                </pic:pic>
              </a:graphicData>
            </a:graphic>
          </wp:inline>
        </w:drawing>
      </w:r>
    </w:p>
    <w:p w:rsidR="002D083F"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2D083F"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2D083F"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2D083F"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2D083F"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2D083F"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2D083F"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2D083F"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2D083F"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2D083F"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2D083F"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193F8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Pr>
          <w:rFonts w:ascii="Arial" w:hAnsi="Arial" w:cs="Arial"/>
          <w:sz w:val="24"/>
        </w:rPr>
        <w:t xml:space="preserve">4.7. </w:t>
      </w:r>
      <w:r w:rsidR="004364FE" w:rsidRPr="00171861">
        <w:rPr>
          <w:rFonts w:ascii="Arial" w:hAnsi="Arial" w:cs="Arial"/>
          <w:sz w:val="24"/>
        </w:rPr>
        <w:t xml:space="preserve">The value determined is subject to the following </w:t>
      </w:r>
      <w:r w:rsidR="004364FE" w:rsidRPr="00171861">
        <w:rPr>
          <w:rFonts w:ascii="Arial" w:hAnsi="Arial" w:cs="Arial"/>
          <w:i/>
          <w:sz w:val="24"/>
        </w:rPr>
        <w:t>systematic error</w:t>
      </w:r>
      <w:r w:rsidR="004364FE" w:rsidRPr="00171861">
        <w:rPr>
          <w:rFonts w:ascii="Arial" w:hAnsi="Arial" w:cs="Arial"/>
          <w:sz w:val="24"/>
        </w:rPr>
        <w:t xml:space="preserve">:  </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 xml:space="preserve">        The small sphere will also be attracted by the more distant second large sphere</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 xml:space="preserve">         with a very much smaller force F'</w:t>
      </w:r>
      <w:r w:rsidRPr="00171861">
        <w:rPr>
          <w:rFonts w:ascii="Arial" w:hAnsi="Arial" w:cs="Arial"/>
          <w:sz w:val="24"/>
          <w:vertAlign w:val="subscript"/>
        </w:rPr>
        <w:t>o</w:t>
      </w:r>
      <w:r w:rsidRPr="00171861">
        <w:rPr>
          <w:rFonts w:ascii="Arial" w:hAnsi="Arial" w:cs="Arial"/>
          <w:sz w:val="24"/>
        </w:rPr>
        <w:t xml:space="preserve">  (see Fig. 3)</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outlineLvl w:val="0"/>
        <w:rPr>
          <w:rFonts w:ascii="Arial" w:hAnsi="Arial" w:cs="Arial"/>
          <w:sz w:val="24"/>
        </w:rPr>
      </w:pPr>
      <w:r w:rsidRPr="00171861">
        <w:rPr>
          <w:rFonts w:ascii="Arial" w:hAnsi="Arial" w:cs="Arial"/>
          <w:sz w:val="24"/>
        </w:rPr>
        <w:t>This force is given by the gravitational law</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ind w:left="8640" w:hanging="7920"/>
        <w:rPr>
          <w:rFonts w:ascii="Arial" w:hAnsi="Arial" w:cs="Arial"/>
          <w:sz w:val="24"/>
        </w:rPr>
      </w:pPr>
      <w:r w:rsidRPr="00171861">
        <w:rPr>
          <w:rFonts w:ascii="Arial" w:hAnsi="Arial" w:cs="Arial"/>
          <w:sz w:val="24"/>
        </w:rPr>
        <w:t>F'</w:t>
      </w:r>
      <w:r w:rsidRPr="00171861">
        <w:rPr>
          <w:rFonts w:ascii="Arial" w:hAnsi="Arial" w:cs="Arial"/>
          <w:sz w:val="24"/>
          <w:vertAlign w:val="subscript"/>
        </w:rPr>
        <w:t>o</w:t>
      </w:r>
      <w:r w:rsidRPr="00171861">
        <w:rPr>
          <w:rFonts w:ascii="Arial" w:hAnsi="Arial" w:cs="Arial"/>
          <w:sz w:val="24"/>
        </w:rPr>
        <w:t xml:space="preserve"> = 2G m</w:t>
      </w:r>
      <w:r w:rsidRPr="00171861">
        <w:rPr>
          <w:rFonts w:ascii="Arial" w:hAnsi="Arial" w:cs="Arial"/>
          <w:vertAlign w:val="subscript"/>
        </w:rPr>
        <w:t>2</w:t>
      </w:r>
      <w:r w:rsidRPr="00171861">
        <w:rPr>
          <w:rFonts w:ascii="Arial" w:hAnsi="Arial" w:cs="Arial"/>
          <w:sz w:val="24"/>
        </w:rPr>
        <w:t>m</w:t>
      </w:r>
      <w:r w:rsidRPr="00171861">
        <w:rPr>
          <w:rFonts w:ascii="Arial" w:hAnsi="Arial" w:cs="Arial"/>
          <w:vertAlign w:val="subscript"/>
        </w:rPr>
        <w:t>1</w:t>
      </w:r>
      <w:r w:rsidRPr="00171861">
        <w:rPr>
          <w:rFonts w:ascii="Arial" w:hAnsi="Arial" w:cs="Arial"/>
          <w:sz w:val="24"/>
        </w:rPr>
        <w:t>/(b</w:t>
      </w:r>
      <w:r w:rsidRPr="00171861">
        <w:rPr>
          <w:rFonts w:ascii="Arial" w:hAnsi="Arial" w:cs="Arial"/>
          <w:sz w:val="24"/>
          <w:vertAlign w:val="superscript"/>
        </w:rPr>
        <w:t>2</w:t>
      </w:r>
      <w:r w:rsidR="002D083F">
        <w:rPr>
          <w:rFonts w:ascii="Arial" w:hAnsi="Arial" w:cs="Arial"/>
          <w:sz w:val="24"/>
        </w:rPr>
        <w:t xml:space="preserve"> +4d</w:t>
      </w:r>
      <w:r w:rsidR="002D083F">
        <w:rPr>
          <w:rFonts w:ascii="Arial" w:hAnsi="Arial" w:cs="Arial"/>
          <w:sz w:val="24"/>
          <w:vertAlign w:val="superscript"/>
        </w:rPr>
        <w:t>2</w:t>
      </w:r>
      <w:r w:rsidR="002D083F">
        <w:rPr>
          <w:rFonts w:ascii="Arial" w:hAnsi="Arial" w:cs="Arial"/>
          <w:sz w:val="24"/>
        </w:rPr>
        <w:t>)</w:t>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r>
      <w:r w:rsidRPr="00171861">
        <w:rPr>
          <w:rFonts w:ascii="Arial" w:hAnsi="Arial" w:cs="Arial"/>
          <w:sz w:val="24"/>
        </w:rPr>
        <w:tab/>
        <w:t>(4)</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and has a component f opposite to that of the force F</w:t>
      </w:r>
      <w:r w:rsidRPr="00171861">
        <w:rPr>
          <w:rFonts w:ascii="Arial" w:hAnsi="Arial" w:cs="Arial"/>
          <w:sz w:val="24"/>
          <w:vertAlign w:val="subscript"/>
        </w:rPr>
        <w:t xml:space="preserve">o </w:t>
      </w:r>
      <w:r w:rsidRPr="00171861">
        <w:rPr>
          <w:rFonts w:ascii="Arial" w:hAnsi="Arial" w:cs="Arial"/>
          <w:sz w:val="24"/>
        </w:rPr>
        <w:t>(which is to be measured).</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ind w:left="8640" w:hanging="7920"/>
        <w:rPr>
          <w:rFonts w:ascii="Arial" w:hAnsi="Arial" w:cs="Arial"/>
          <w:sz w:val="24"/>
        </w:rPr>
      </w:pPr>
      <w:r w:rsidRPr="00171861">
        <w:rPr>
          <w:rFonts w:ascii="Arial" w:hAnsi="Arial" w:cs="Arial"/>
          <w:sz w:val="24"/>
        </w:rPr>
        <w:t>f = 2G m</w:t>
      </w:r>
      <w:r w:rsidRPr="00171861">
        <w:rPr>
          <w:rFonts w:ascii="Arial" w:hAnsi="Arial" w:cs="Arial"/>
          <w:vertAlign w:val="subscript"/>
        </w:rPr>
        <w:t>2</w:t>
      </w:r>
      <w:r w:rsidRPr="00171861">
        <w:rPr>
          <w:rFonts w:ascii="Arial" w:hAnsi="Arial" w:cs="Arial"/>
          <w:sz w:val="24"/>
        </w:rPr>
        <w:t>m</w:t>
      </w:r>
      <w:r w:rsidRPr="00171861">
        <w:rPr>
          <w:rFonts w:ascii="Arial" w:hAnsi="Arial" w:cs="Arial"/>
          <w:vertAlign w:val="subscript"/>
        </w:rPr>
        <w:t>1</w:t>
      </w:r>
      <w:r w:rsidRPr="00171861">
        <w:rPr>
          <w:rFonts w:ascii="Arial" w:hAnsi="Arial" w:cs="Arial"/>
          <w:sz w:val="24"/>
        </w:rPr>
        <w:t>/(b</w:t>
      </w:r>
      <w:r w:rsidRPr="00171861">
        <w:rPr>
          <w:rFonts w:ascii="Arial" w:hAnsi="Arial" w:cs="Arial"/>
          <w:sz w:val="24"/>
          <w:vertAlign w:val="superscript"/>
        </w:rPr>
        <w:t>2</w:t>
      </w:r>
      <w:r w:rsidRPr="00171861">
        <w:rPr>
          <w:rFonts w:ascii="Arial" w:hAnsi="Arial" w:cs="Arial"/>
          <w:sz w:val="24"/>
        </w:rPr>
        <w:t xml:space="preserve"> + 4d</w:t>
      </w:r>
      <w:r w:rsidRPr="00171861">
        <w:rPr>
          <w:rFonts w:ascii="Arial" w:hAnsi="Arial" w:cs="Arial"/>
          <w:sz w:val="24"/>
          <w:vertAlign w:val="superscript"/>
        </w:rPr>
        <w:t>2</w:t>
      </w:r>
      <w:r w:rsidRPr="00171861">
        <w:rPr>
          <w:rFonts w:ascii="Arial" w:hAnsi="Arial" w:cs="Arial"/>
          <w:sz w:val="24"/>
        </w:rPr>
        <w:t>) b/</w:t>
      </w:r>
      <w:r w:rsidR="002D083F">
        <w:rPr>
          <w:rFonts w:ascii="Arial" w:hAnsi="Arial" w:cs="Arial"/>
          <w:sz w:val="24"/>
        </w:rPr>
        <w:sym w:font="Symbol" w:char="F0D6"/>
      </w:r>
      <w:r w:rsidRPr="00171861">
        <w:rPr>
          <w:rFonts w:ascii="Arial" w:hAnsi="Arial" w:cs="Arial"/>
          <w:sz w:val="24"/>
        </w:rPr>
        <w:t>(b</w:t>
      </w:r>
      <w:r w:rsidRPr="00171861">
        <w:rPr>
          <w:rFonts w:ascii="Arial" w:hAnsi="Arial" w:cs="Arial"/>
          <w:sz w:val="24"/>
          <w:vertAlign w:val="superscript"/>
        </w:rPr>
        <w:t>2</w:t>
      </w:r>
      <w:r w:rsidRPr="00171861">
        <w:rPr>
          <w:rFonts w:ascii="Arial" w:hAnsi="Arial" w:cs="Arial"/>
          <w:sz w:val="24"/>
        </w:rPr>
        <w:t xml:space="preserve"> + 4d</w:t>
      </w:r>
      <w:r w:rsidRPr="00171861">
        <w:rPr>
          <w:rFonts w:ascii="Arial" w:hAnsi="Arial" w:cs="Arial"/>
          <w:sz w:val="24"/>
          <w:vertAlign w:val="superscript"/>
        </w:rPr>
        <w:t>2</w:t>
      </w:r>
      <w:r w:rsidRPr="00171861">
        <w:rPr>
          <w:rFonts w:ascii="Arial" w:hAnsi="Arial" w:cs="Arial"/>
          <w:sz w:val="24"/>
        </w:rPr>
        <w:t xml:space="preserve">) = </w:t>
      </w:r>
      <w:r w:rsidR="002D083F">
        <w:rPr>
          <w:rFonts w:ascii="Arial" w:hAnsi="Arial" w:cs="Arial"/>
          <w:sz w:val="24"/>
        </w:rPr>
        <w:sym w:font="Symbol" w:char="F062"/>
      </w:r>
      <w:r w:rsidRPr="00171861">
        <w:rPr>
          <w:rFonts w:ascii="Arial" w:hAnsi="Arial" w:cs="Arial"/>
          <w:sz w:val="24"/>
        </w:rPr>
        <w:t>F</w:t>
      </w:r>
      <w:r w:rsidRPr="00171861">
        <w:rPr>
          <w:rFonts w:ascii="Arial" w:hAnsi="Arial" w:cs="Arial"/>
          <w:sz w:val="24"/>
          <w:vertAlign w:val="subscript"/>
        </w:rPr>
        <w:t>o</w:t>
      </w:r>
      <w:r w:rsidRPr="00171861">
        <w:rPr>
          <w:rFonts w:ascii="Arial" w:hAnsi="Arial" w:cs="Arial"/>
          <w:sz w:val="24"/>
        </w:rPr>
        <w:tab/>
        <w:t xml:space="preserve">                     (5)</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5567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 xml:space="preserve">where </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2D08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ind w:left="8640" w:hanging="7920"/>
        <w:rPr>
          <w:rFonts w:ascii="Arial" w:hAnsi="Arial" w:cs="Arial"/>
          <w:sz w:val="24"/>
        </w:rPr>
      </w:pPr>
      <w:r>
        <w:rPr>
          <w:rFonts w:ascii="Arial" w:hAnsi="Arial" w:cs="Arial"/>
          <w:sz w:val="24"/>
        </w:rPr>
        <w:sym w:font="Symbol" w:char="F062"/>
      </w:r>
      <w:r w:rsidR="004364FE" w:rsidRPr="00171861">
        <w:rPr>
          <w:rFonts w:ascii="Arial" w:hAnsi="Arial" w:cs="Arial"/>
          <w:sz w:val="24"/>
        </w:rPr>
        <w:t xml:space="preserve"> = b</w:t>
      </w:r>
      <w:r w:rsidR="004364FE" w:rsidRPr="00171861">
        <w:rPr>
          <w:rFonts w:ascii="Arial" w:hAnsi="Arial" w:cs="Arial"/>
          <w:sz w:val="24"/>
          <w:vertAlign w:val="superscript"/>
        </w:rPr>
        <w:t>3</w:t>
      </w:r>
      <w:r w:rsidR="004364FE" w:rsidRPr="00171861">
        <w:rPr>
          <w:rFonts w:ascii="Arial" w:hAnsi="Arial" w:cs="Arial"/>
          <w:sz w:val="24"/>
        </w:rPr>
        <w:t>/[(b</w:t>
      </w:r>
      <w:r w:rsidR="004364FE" w:rsidRPr="00171861">
        <w:rPr>
          <w:rFonts w:ascii="Arial" w:hAnsi="Arial" w:cs="Arial"/>
          <w:sz w:val="24"/>
          <w:vertAlign w:val="superscript"/>
        </w:rPr>
        <w:t>2</w:t>
      </w:r>
      <w:r w:rsidR="004364FE" w:rsidRPr="00171861">
        <w:rPr>
          <w:rFonts w:ascii="Arial" w:hAnsi="Arial" w:cs="Arial"/>
          <w:sz w:val="24"/>
        </w:rPr>
        <w:t xml:space="preserve"> + 4d</w:t>
      </w:r>
      <w:r w:rsidR="004364FE" w:rsidRPr="00171861">
        <w:rPr>
          <w:rFonts w:ascii="Arial" w:hAnsi="Arial" w:cs="Arial"/>
          <w:sz w:val="24"/>
          <w:vertAlign w:val="superscript"/>
        </w:rPr>
        <w:t>2</w:t>
      </w:r>
      <w:r w:rsidR="004364FE" w:rsidRPr="00171861">
        <w:rPr>
          <w:rFonts w:ascii="Arial" w:hAnsi="Arial" w:cs="Arial"/>
          <w:sz w:val="24"/>
        </w:rPr>
        <w:t xml:space="preserve">) </w:t>
      </w:r>
      <w:r>
        <w:rPr>
          <w:rFonts w:ascii="Arial" w:hAnsi="Arial" w:cs="Arial"/>
          <w:sz w:val="24"/>
        </w:rPr>
        <w:sym w:font="Symbol" w:char="F0D6"/>
      </w:r>
      <w:r w:rsidR="004364FE" w:rsidRPr="00171861">
        <w:rPr>
          <w:rFonts w:ascii="Arial" w:hAnsi="Arial" w:cs="Arial"/>
          <w:sz w:val="24"/>
        </w:rPr>
        <w:t>(b</w:t>
      </w:r>
      <w:r w:rsidR="004364FE" w:rsidRPr="00171861">
        <w:rPr>
          <w:rFonts w:ascii="Arial" w:hAnsi="Arial" w:cs="Arial"/>
          <w:sz w:val="24"/>
          <w:vertAlign w:val="superscript"/>
        </w:rPr>
        <w:t>2</w:t>
      </w:r>
      <w:r w:rsidR="004364FE" w:rsidRPr="00171861">
        <w:rPr>
          <w:rFonts w:ascii="Arial" w:hAnsi="Arial" w:cs="Arial"/>
          <w:sz w:val="24"/>
        </w:rPr>
        <w:t xml:space="preserve"> + 4d</w:t>
      </w:r>
      <w:r w:rsidR="004364FE" w:rsidRPr="00171861">
        <w:rPr>
          <w:rFonts w:ascii="Arial" w:hAnsi="Arial" w:cs="Arial"/>
          <w:sz w:val="24"/>
          <w:vertAlign w:val="superscript"/>
        </w:rPr>
        <w:t>2</w:t>
      </w:r>
      <w:r w:rsidR="004364FE" w:rsidRPr="00171861">
        <w:rPr>
          <w:rFonts w:ascii="Arial" w:hAnsi="Arial" w:cs="Arial"/>
          <w:sz w:val="24"/>
        </w:rPr>
        <w:t>)]</w:t>
      </w:r>
      <w:r w:rsidR="004364FE" w:rsidRPr="00171861">
        <w:rPr>
          <w:rFonts w:ascii="Arial" w:hAnsi="Arial" w:cs="Arial"/>
          <w:sz w:val="24"/>
        </w:rPr>
        <w:tab/>
      </w:r>
      <w:r w:rsidR="004364FE" w:rsidRPr="00171861">
        <w:rPr>
          <w:rFonts w:ascii="Arial" w:hAnsi="Arial" w:cs="Arial"/>
          <w:sz w:val="24"/>
        </w:rPr>
        <w:tab/>
        <w:t xml:space="preserve">           </w:t>
      </w:r>
      <w:r w:rsidR="004364FE" w:rsidRPr="00171861">
        <w:rPr>
          <w:rFonts w:ascii="Arial" w:hAnsi="Arial" w:cs="Arial"/>
          <w:sz w:val="24"/>
        </w:rPr>
        <w:tab/>
      </w:r>
      <w:r w:rsidR="004364FE" w:rsidRPr="00171861">
        <w:rPr>
          <w:rFonts w:ascii="Arial" w:hAnsi="Arial" w:cs="Arial"/>
          <w:sz w:val="24"/>
        </w:rPr>
        <w:tab/>
        <w:t xml:space="preserve">        (6)</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r w:rsidRPr="00171861">
        <w:rPr>
          <w:rFonts w:ascii="Arial" w:hAnsi="Arial" w:cs="Arial"/>
          <w:sz w:val="24"/>
        </w:rPr>
        <w:t xml:space="preserve">The value of G found without this correction must be increased by </w:t>
      </w:r>
      <w:r w:rsidR="00B971A3" w:rsidRPr="00171861">
        <w:rPr>
          <w:rFonts w:ascii="Arial" w:hAnsi="Arial" w:cs="Arial"/>
          <w:sz w:val="24"/>
        </w:rPr>
        <w:t xml:space="preserve">a factor (1 + </w:t>
      </w:r>
      <w:r w:rsidR="002D083F">
        <w:rPr>
          <w:rFonts w:ascii="Arial" w:hAnsi="Arial" w:cs="Arial"/>
          <w:sz w:val="24"/>
        </w:rPr>
        <w:sym w:font="Symbol" w:char="F062"/>
      </w:r>
      <w:r w:rsidR="002D083F">
        <w:rPr>
          <w:rFonts w:ascii="Arial" w:hAnsi="Arial" w:cs="Arial"/>
          <w:sz w:val="24"/>
        </w:rPr>
        <w:t>)</w:t>
      </w:r>
    </w:p>
    <w:p w:rsidR="004364FE" w:rsidRPr="00171861" w:rsidRDefault="004364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rPr>
          <w:rFonts w:ascii="Arial" w:hAnsi="Arial" w:cs="Arial"/>
          <w:sz w:val="24"/>
        </w:rPr>
      </w:pPr>
    </w:p>
    <w:p w:rsidR="004364FE" w:rsidRPr="00171861" w:rsidRDefault="004364FE">
      <w:pPr>
        <w:rPr>
          <w:rFonts w:ascii="Arial" w:hAnsi="Arial" w:cs="Arial"/>
        </w:rPr>
      </w:pPr>
    </w:p>
    <w:sectPr w:rsidR="004364FE" w:rsidRPr="00171861">
      <w:headerReference w:type="default" r:id="rId10"/>
      <w:footerReference w:type="even" r:id="rId11"/>
      <w:footerReference w:type="default" r:id="rId12"/>
      <w:pgSz w:w="12240" w:h="15840"/>
      <w:pgMar w:top="1152" w:right="1296" w:bottom="1152"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7B" w:rsidRDefault="0055527B">
      <w:r>
        <w:separator/>
      </w:r>
    </w:p>
  </w:endnote>
  <w:endnote w:type="continuationSeparator" w:id="0">
    <w:p w:rsidR="0055527B" w:rsidRDefault="0055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4FE" w:rsidRDefault="004364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64FE" w:rsidRDefault="00436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4FE" w:rsidRDefault="004364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7672">
      <w:rPr>
        <w:rStyle w:val="PageNumber"/>
        <w:noProof/>
      </w:rPr>
      <w:t>3</w:t>
    </w:r>
    <w:r>
      <w:rPr>
        <w:rStyle w:val="PageNumber"/>
      </w:rPr>
      <w:fldChar w:fldCharType="end"/>
    </w:r>
  </w:p>
  <w:p w:rsidR="004364FE" w:rsidRDefault="00436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7B" w:rsidRDefault="0055527B">
      <w:r>
        <w:separator/>
      </w:r>
    </w:p>
  </w:footnote>
  <w:footnote w:type="continuationSeparator" w:id="0">
    <w:p w:rsidR="0055527B" w:rsidRDefault="00555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4FE" w:rsidRDefault="004364FE">
    <w:pPr>
      <w:widowControl w:val="0"/>
      <w:rPr>
        <w:rFonts w:ascii="Courier New" w:hAnsi="Courier New"/>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225B6"/>
    <w:multiLevelType w:val="singleLevel"/>
    <w:tmpl w:val="0236300C"/>
    <w:lvl w:ilvl="0">
      <w:start w:val="2"/>
      <w:numFmt w:val="decimal"/>
      <w:lvlText w:val=""/>
      <w:lvlJc w:val="left"/>
      <w:pPr>
        <w:tabs>
          <w:tab w:val="num" w:pos="360"/>
        </w:tabs>
        <w:ind w:left="360" w:hanging="360"/>
      </w:pPr>
      <w:rPr>
        <w:rFonts w:ascii="Symbol" w:hAnsi="Symbo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32"/>
    <w:rsid w:val="00171861"/>
    <w:rsid w:val="00193F87"/>
    <w:rsid w:val="001F4030"/>
    <w:rsid w:val="0021353F"/>
    <w:rsid w:val="002D083F"/>
    <w:rsid w:val="004364FE"/>
    <w:rsid w:val="004F270D"/>
    <w:rsid w:val="0051351A"/>
    <w:rsid w:val="0055527B"/>
    <w:rsid w:val="005567F8"/>
    <w:rsid w:val="005D48B3"/>
    <w:rsid w:val="00803567"/>
    <w:rsid w:val="00852232"/>
    <w:rsid w:val="00AD3385"/>
    <w:rsid w:val="00B971A3"/>
    <w:rsid w:val="00C1421A"/>
    <w:rsid w:val="00C1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DE9034-68A0-4EE0-B2D4-81158A4C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Cavendish experiment</vt:lpstr>
    </vt:vector>
  </TitlesOfParts>
  <Company>Florida State University</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Cavendish experiment</dc:title>
  <dc:subject/>
  <dc:creator>FSU Physics Department</dc:creator>
  <cp:keywords/>
  <cp:lastModifiedBy>Horst Wahl</cp:lastModifiedBy>
  <cp:revision>3</cp:revision>
  <cp:lastPrinted>2009-10-28T20:40:00Z</cp:lastPrinted>
  <dcterms:created xsi:type="dcterms:W3CDTF">2015-11-12T22:27:00Z</dcterms:created>
  <dcterms:modified xsi:type="dcterms:W3CDTF">2015-11-12T22:53:00Z</dcterms:modified>
</cp:coreProperties>
</file>